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412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COURSE DE </w:t>
      </w:r>
      <w:r w:rsidR="00DA61B8">
        <w:rPr>
          <w:rFonts w:ascii="Maiandra GD" w:hAnsi="Maiandra GD"/>
          <w:b/>
          <w:bCs/>
          <w:sz w:val="32"/>
          <w:szCs w:val="32"/>
        </w:rPr>
        <w:t>RELAIS-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VITESSE </w:t>
      </w:r>
      <w:r w:rsidR="000E61B3" w:rsidRPr="000E61B3">
        <w:rPr>
          <w:rFonts w:ascii="Maiandra GD" w:hAnsi="Maiandra GD"/>
          <w:b/>
          <w:bCs/>
          <w:color w:val="FF0000"/>
          <w:sz w:val="32"/>
          <w:szCs w:val="32"/>
        </w:rPr>
        <w:t>NIVEAU 3</w:t>
      </w:r>
    </w:p>
    <w:p w:rsidR="00E40354" w:rsidRPr="00D4005B" w:rsidRDefault="00E40354" w:rsidP="00EB4870">
      <w:pPr>
        <w:rPr>
          <w:rFonts w:ascii="Maiandra GD" w:hAnsi="Maiandra GD"/>
          <w:sz w:val="12"/>
          <w:szCs w:val="20"/>
        </w:rPr>
      </w:pPr>
    </w:p>
    <w:p w:rsidR="00EA1A37" w:rsidRPr="0046149E" w:rsidRDefault="00EB4870" w:rsidP="00461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EA1A37">
        <w:rPr>
          <w:rFonts w:ascii="Maiandra GD" w:hAnsi="Maiandra GD"/>
          <w:b/>
          <w:bCs/>
          <w:u w:val="single"/>
        </w:rPr>
        <w:t>COMPETENCES ATTENDUES</w:t>
      </w:r>
      <w:r w:rsidR="00A4537D">
        <w:rPr>
          <w:rFonts w:ascii="Maiandra GD" w:hAnsi="Maiandra GD"/>
          <w:b/>
          <w:bCs/>
          <w:u w:val="single"/>
        </w:rPr>
        <w:t xml:space="preserve"> </w:t>
      </w:r>
      <w:r w:rsidR="000E61B3">
        <w:rPr>
          <w:rFonts w:ascii="Maiandra GD" w:hAnsi="Maiandra GD"/>
          <w:b/>
          <w:bCs/>
          <w:u w:val="single"/>
        </w:rPr>
        <w:t>NIVEAU 3</w:t>
      </w:r>
      <w:r w:rsidRPr="00EA1A37">
        <w:rPr>
          <w:rFonts w:ascii="Maiandra GD" w:hAnsi="Maiandra GD"/>
        </w:rPr>
        <w:t> :</w:t>
      </w:r>
    </w:p>
    <w:p w:rsidR="000C0BDC" w:rsidRPr="0046149E" w:rsidRDefault="000E61B3" w:rsidP="00EB487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Produire la meilleure performance, en coordonnant les vitesses de course du donneur et du receveur afin d’assurer une transmission valide dans une course sécurisée.</w:t>
      </w:r>
    </w:p>
    <w:p w:rsidR="00EB4870" w:rsidRPr="00D4005B" w:rsidRDefault="00EB4870" w:rsidP="00EB4870">
      <w:pPr>
        <w:pStyle w:val="Corpsdetexte"/>
        <w:rPr>
          <w:rFonts w:ascii="Maiandra GD" w:hAnsi="Maiandra GD"/>
          <w:sz w:val="12"/>
          <w:szCs w:val="20"/>
        </w:rPr>
      </w:pPr>
    </w:p>
    <w:p w:rsidR="000E61B3" w:rsidRPr="006B4395" w:rsidRDefault="000E61B3" w:rsidP="006B4395">
      <w:pPr>
        <w:jc w:val="center"/>
        <w:rPr>
          <w:rFonts w:ascii="Maiandra GD" w:hAnsi="Maiandra GD"/>
          <w:b/>
          <w:bCs/>
          <w:color w:val="FF0000"/>
          <w:sz w:val="16"/>
          <w:u w:val="single"/>
        </w:rPr>
      </w:pP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Nos installations matériel</w:t>
      </w:r>
      <w:r w:rsidR="006B4395">
        <w:rPr>
          <w:rFonts w:ascii="Maiandra GD" w:hAnsi="Maiandra GD"/>
          <w:b/>
          <w:bCs/>
          <w:color w:val="FF0000"/>
          <w:sz w:val="16"/>
          <w:u w:val="single"/>
        </w:rPr>
        <w:t>le</w:t>
      </w: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s nous contraignent à proposer une épreuve de course relais sur 2X50m</w:t>
      </w:r>
      <w:r w:rsidR="006B4395">
        <w:rPr>
          <w:rFonts w:ascii="Maiandra GD" w:hAnsi="Maiandra GD"/>
          <w:b/>
          <w:bCs/>
          <w:color w:val="FF0000"/>
          <w:sz w:val="16"/>
          <w:u w:val="single"/>
        </w:rPr>
        <w:t xml:space="preserve">. </w:t>
      </w:r>
      <w:r w:rsidR="006B4395" w:rsidRPr="006B4395">
        <w:rPr>
          <w:rFonts w:ascii="Maiandra GD" w:hAnsi="Maiandra GD"/>
          <w:b/>
          <w:bCs/>
          <w:color w:val="FF0000"/>
          <w:sz w:val="16"/>
          <w:u w:val="single"/>
        </w:rPr>
        <w:t>C</w:t>
      </w:r>
      <w:r w:rsidRPr="006B4395">
        <w:rPr>
          <w:rFonts w:ascii="Maiandra GD" w:hAnsi="Maiandra GD"/>
          <w:b/>
          <w:bCs/>
          <w:color w:val="FF0000"/>
          <w:sz w:val="16"/>
          <w:u w:val="single"/>
        </w:rPr>
        <w:t>e qui nous oblige à modifier dans une certaine me</w:t>
      </w:r>
      <w:r w:rsidR="006B4395" w:rsidRPr="006B4395">
        <w:rPr>
          <w:rFonts w:ascii="Maiandra GD" w:hAnsi="Maiandra GD"/>
          <w:b/>
          <w:bCs/>
          <w:color w:val="FF0000"/>
          <w:sz w:val="16"/>
          <w:u w:val="single"/>
        </w:rPr>
        <w:t>sure la grille de notation du référentiel</w:t>
      </w:r>
    </w:p>
    <w:p w:rsidR="000E61B3" w:rsidRPr="00D4005B" w:rsidRDefault="000E61B3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78"/>
        <w:gridCol w:w="712"/>
        <w:gridCol w:w="766"/>
        <w:gridCol w:w="1455"/>
        <w:gridCol w:w="22"/>
        <w:gridCol w:w="7"/>
        <w:gridCol w:w="1469"/>
        <w:gridCol w:w="766"/>
        <w:gridCol w:w="710"/>
        <w:gridCol w:w="1773"/>
      </w:tblGrid>
      <w:tr w:rsidR="00C071F9" w:rsidRPr="00EA1A37" w:rsidTr="00C071F9">
        <w:trPr>
          <w:cantSplit/>
          <w:trHeight w:val="282"/>
          <w:jc w:val="center"/>
        </w:trPr>
        <w:tc>
          <w:tcPr>
            <w:tcW w:w="175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B4395" w:rsidRPr="00EA1A3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4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4395" w:rsidRPr="00D4005B" w:rsidRDefault="006B4395" w:rsidP="006B4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 w:rsidRPr="00D4005B">
              <w:rPr>
                <w:rFonts w:ascii="Maiandra GD" w:hAnsi="Maiandra GD"/>
                <w:b/>
                <w:bCs/>
                <w:sz w:val="22"/>
                <w:lang w:bidi="ar-LB"/>
              </w:rPr>
              <w:t>Niveau 3 en cours d’acquisition</w:t>
            </w:r>
          </w:p>
        </w:tc>
        <w:tc>
          <w:tcPr>
            <w:tcW w:w="4747" w:type="dxa"/>
            <w:gridSpan w:val="6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B4395" w:rsidRPr="00D4005B" w:rsidRDefault="006B4395" w:rsidP="006B4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 w:rsidRPr="00D4005B">
              <w:rPr>
                <w:rFonts w:ascii="Maiandra GD" w:hAnsi="Maiandra GD"/>
                <w:b/>
                <w:bCs/>
                <w:sz w:val="22"/>
                <w:lang w:bidi="ar-LB"/>
              </w:rPr>
              <w:t>Niveau 3 acquis</w:t>
            </w:r>
          </w:p>
        </w:tc>
      </w:tr>
      <w:tr w:rsidR="00C071F9" w:rsidRPr="00EA1A37" w:rsidTr="00C071F9">
        <w:trPr>
          <w:cantSplit/>
          <w:trHeight w:val="186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6B4395" w:rsidRPr="00EA1A3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Performance</w:t>
            </w:r>
          </w:p>
          <w:p w:rsidR="00F54A1D" w:rsidRDefault="006B4395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 xml:space="preserve">Individuelle </w:t>
            </w:r>
          </w:p>
          <w:p w:rsidR="006B4395" w:rsidRDefault="006B4395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sur 50m</w:t>
            </w:r>
          </w:p>
          <w:p w:rsidR="008C493C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6B4395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lang w:bidi="ar-LB"/>
              </w:rPr>
              <w:t>5</w:t>
            </w:r>
            <w:r w:rsidRPr="00EA1A37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1478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455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773" w:type="dxa"/>
            <w:shd w:val="clear" w:color="auto" w:fill="548DD4" w:themeFill="text2" w:themeFillTint="99"/>
            <w:vAlign w:val="center"/>
          </w:tcPr>
          <w:p w:rsidR="006B4395" w:rsidRPr="00D4005B" w:rsidRDefault="006B4395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</w:tr>
      <w:tr w:rsidR="003051C4" w:rsidRPr="00EA1A37" w:rsidTr="00C071F9">
        <w:trPr>
          <w:cantSplit/>
          <w:trHeight w:val="186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11.0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9.9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7.6</w:t>
            </w:r>
          </w:p>
        </w:tc>
      </w:tr>
      <w:tr w:rsidR="003051C4" w:rsidRPr="00EA1A37" w:rsidTr="00C071F9">
        <w:trPr>
          <w:cantSplit/>
          <w:trHeight w:val="186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Pr="00EA1A37" w:rsidRDefault="008C493C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10.5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9.5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7.5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10.2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</w:t>
            </w:r>
            <w:r w:rsidR="00273108" w:rsidRPr="007F32C2">
              <w:rPr>
                <w:rFonts w:ascii="Maiandra GD" w:hAnsi="Maiandra GD"/>
                <w:b/>
                <w:sz w:val="18"/>
                <w:lang w:bidi="ar-LB"/>
              </w:rPr>
              <w:t>5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9.0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8.8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7.4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0.8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8.6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8.7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7.3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8.3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8.6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7.2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8.1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7.1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8.0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09506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7.0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1.8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7.9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6.9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7.8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6.8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9.1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2.3</w:t>
            </w: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7.7</w:t>
            </w: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487DB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6.7</w:t>
            </w:r>
          </w:p>
        </w:tc>
      </w:tr>
      <w:tr w:rsidR="003051C4" w:rsidRPr="00EA1A37" w:rsidTr="00C071F9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8C493C" w:rsidRDefault="008C493C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</w:p>
        </w:tc>
        <w:tc>
          <w:tcPr>
            <w:tcW w:w="14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9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8.0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8C493C" w:rsidRPr="007F32C2" w:rsidRDefault="008C493C" w:rsidP="006B439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C493C" w:rsidRPr="007F32C2" w:rsidRDefault="008C493C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6.6</w:t>
            </w:r>
          </w:p>
        </w:tc>
      </w:tr>
      <w:tr w:rsidR="00D224B2" w:rsidRPr="00EA1A37" w:rsidTr="00666C1A">
        <w:trPr>
          <w:cantSplit/>
          <w:trHeight w:val="120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D224B2" w:rsidRPr="00666C1A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D224B2" w:rsidRPr="00EA1A37" w:rsidTr="00C071F9">
        <w:trPr>
          <w:cantSplit/>
          <w:trHeight w:val="195"/>
          <w:jc w:val="center"/>
        </w:trPr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Indice de transmission</w:t>
            </w:r>
          </w:p>
          <w:p w:rsidR="00D224B2" w:rsidRPr="00D224B2" w:rsidRDefault="00D224B2" w:rsidP="00D224B2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 w:rsidRPr="00D224B2">
              <w:rPr>
                <w:rFonts w:ascii="Maiandra GD" w:hAnsi="Maiandra GD"/>
                <w:bCs/>
                <w:sz w:val="16"/>
                <w:lang w:bidi="ar-LB"/>
              </w:rPr>
              <w:t>( Différence entre le meilleur temps</w:t>
            </w:r>
            <w:r>
              <w:rPr>
                <w:rFonts w:ascii="Maiandra GD" w:hAnsi="Maiandra GD"/>
                <w:bCs/>
                <w:sz w:val="16"/>
                <w:lang w:bidi="ar-LB"/>
              </w:rPr>
              <w:t xml:space="preserve"> réalisé sur 2x50m la somme des temps des 2 coureurs sur 50m)</w:t>
            </w:r>
          </w:p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/5PTS</w:t>
            </w: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Ecart en secondes</w:t>
            </w:r>
          </w:p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 xml:space="preserve">T Relais – T </w:t>
            </w:r>
            <w:proofErr w:type="spellStart"/>
            <w:r w:rsidRPr="00D4005B">
              <w:rPr>
                <w:rFonts w:ascii="Maiandra GD" w:hAnsi="Maiandra GD"/>
                <w:b/>
                <w:sz w:val="18"/>
                <w:lang w:bidi="ar-LB"/>
              </w:rPr>
              <w:t>ind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Ecart en secondes</w:t>
            </w:r>
          </w:p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 xml:space="preserve">T Relais – T </w:t>
            </w:r>
            <w:proofErr w:type="spellStart"/>
            <w:r w:rsidRPr="00D4005B">
              <w:rPr>
                <w:rFonts w:ascii="Maiandra GD" w:hAnsi="Maiandra GD"/>
                <w:b/>
                <w:sz w:val="18"/>
                <w:lang w:bidi="ar-LB"/>
              </w:rPr>
              <w:t>ind</w:t>
            </w:r>
            <w:proofErr w:type="spellEnd"/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D4005B" w:rsidRDefault="00D224B2" w:rsidP="00D224B2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</w:tr>
      <w:tr w:rsidR="00D224B2" w:rsidRPr="00EA1A37" w:rsidTr="00C071F9">
        <w:trPr>
          <w:cantSplit/>
          <w:trHeight w:val="210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T relais &gt; + 0.4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- 0.5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</w:tr>
      <w:tr w:rsidR="00D224B2" w:rsidRPr="00EA1A37" w:rsidTr="00C071F9">
        <w:trPr>
          <w:cantSplit/>
          <w:trHeight w:val="19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T relais &gt; + 0.2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- 0.6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</w:tr>
      <w:tr w:rsidR="00D224B2" w:rsidRPr="00EA1A37" w:rsidTr="00C071F9">
        <w:trPr>
          <w:cantSplit/>
          <w:trHeight w:val="22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 xml:space="preserve">T relais = T </w:t>
            </w:r>
            <w:proofErr w:type="spellStart"/>
            <w:r w:rsidRPr="007F32C2">
              <w:rPr>
                <w:rFonts w:ascii="Maiandra GD" w:hAnsi="Maiandra GD"/>
                <w:sz w:val="18"/>
                <w:lang w:bidi="ar-LB"/>
              </w:rPr>
              <w:t>ind</w:t>
            </w:r>
            <w:proofErr w:type="spellEnd"/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1.0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- 0.7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</w:tr>
      <w:tr w:rsidR="00D224B2" w:rsidRPr="00EA1A37" w:rsidTr="00C071F9">
        <w:trPr>
          <w:cantSplit/>
          <w:trHeight w:val="90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- 0.2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- 0.8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</w:tr>
      <w:tr w:rsidR="00D224B2" w:rsidRPr="00EA1A37" w:rsidTr="00C071F9">
        <w:trPr>
          <w:cantSplit/>
          <w:trHeight w:val="165"/>
          <w:jc w:val="center"/>
        </w:trPr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D224B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- 0.4</w:t>
            </w: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9A13F5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273108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- 0.9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</w:tr>
      <w:tr w:rsidR="00D224B2" w:rsidRPr="00EA1A37" w:rsidTr="00C071F9">
        <w:trPr>
          <w:cantSplit/>
          <w:trHeight w:val="234"/>
          <w:jc w:val="center"/>
        </w:trPr>
        <w:tc>
          <w:tcPr>
            <w:tcW w:w="1755" w:type="dxa"/>
            <w:vMerge/>
            <w:shd w:val="clear" w:color="auto" w:fill="FFFFFF" w:themeFill="background1"/>
            <w:vAlign w:val="center"/>
          </w:tcPr>
          <w:p w:rsidR="00D224B2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190" w:type="dxa"/>
            <w:gridSpan w:val="2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2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224B2" w:rsidRPr="007F32C2" w:rsidRDefault="00DF0112" w:rsidP="00273108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>
              <w:rPr>
                <w:rFonts w:ascii="Maiandra GD" w:hAnsi="Maiandra GD"/>
                <w:sz w:val="18"/>
                <w:lang w:bidi="ar-LB"/>
              </w:rPr>
              <w:t xml:space="preserve">&gt; à </w:t>
            </w:r>
            <w:r w:rsidR="00273108" w:rsidRPr="007F32C2">
              <w:rPr>
                <w:rFonts w:ascii="Maiandra GD" w:hAnsi="Maiandra GD"/>
                <w:sz w:val="18"/>
                <w:lang w:bidi="ar-LB"/>
              </w:rPr>
              <w:t>- 1.0</w:t>
            </w:r>
          </w:p>
        </w:tc>
        <w:tc>
          <w:tcPr>
            <w:tcW w:w="2483" w:type="dxa"/>
            <w:gridSpan w:val="2"/>
            <w:shd w:val="clear" w:color="auto" w:fill="FFFFFF" w:themeFill="background1"/>
            <w:vAlign w:val="center"/>
          </w:tcPr>
          <w:p w:rsidR="00D224B2" w:rsidRPr="007F32C2" w:rsidRDefault="00D224B2" w:rsidP="00D224B2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</w:tr>
      <w:tr w:rsidR="00D224B2" w:rsidRPr="00EA1A37" w:rsidTr="00666C1A">
        <w:trPr>
          <w:cantSplit/>
          <w:trHeight w:val="93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D224B2" w:rsidRPr="00666C1A" w:rsidRDefault="00D224B2" w:rsidP="004C22BA">
            <w:pPr>
              <w:pStyle w:val="En-tte"/>
              <w:ind w:left="360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273108" w:rsidRPr="00EA1A37" w:rsidTr="00C071F9">
        <w:trPr>
          <w:cantSplit/>
          <w:trHeight w:val="180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Performances sur 2X50m</w:t>
            </w:r>
          </w:p>
          <w:p w:rsidR="00273108" w:rsidRDefault="00273108" w:rsidP="002A391C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 w:rsidRPr="00273108">
              <w:rPr>
                <w:rFonts w:ascii="Maiandra GD" w:hAnsi="Maiandra GD"/>
                <w:bCs/>
                <w:sz w:val="16"/>
                <w:lang w:bidi="ar-LB"/>
              </w:rPr>
              <w:t>Temps cumulé des 2, 2X50m sans et avec changement de rôle</w:t>
            </w:r>
          </w:p>
          <w:p w:rsidR="00273108" w:rsidRPr="00273108" w:rsidRDefault="00273108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273108">
              <w:rPr>
                <w:rFonts w:ascii="Maiandra GD" w:hAnsi="Maiandra GD"/>
                <w:b/>
                <w:bCs/>
                <w:lang w:bidi="ar-LB"/>
              </w:rPr>
              <w:t>/5PTS</w:t>
            </w:r>
          </w:p>
        </w:tc>
        <w:tc>
          <w:tcPr>
            <w:tcW w:w="1478" w:type="dxa"/>
            <w:shd w:val="clear" w:color="auto" w:fill="FFCCFF"/>
            <w:vAlign w:val="center"/>
          </w:tcPr>
          <w:p w:rsidR="00273108" w:rsidRPr="00D4005B" w:rsidRDefault="00273108" w:rsidP="003051C4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273108" w:rsidRPr="00D4005B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273108" w:rsidRPr="00D4005B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273108" w:rsidRPr="00D4005B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Filles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273108" w:rsidRPr="00D4005B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NOTE /5</w:t>
            </w:r>
          </w:p>
        </w:tc>
        <w:tc>
          <w:tcPr>
            <w:tcW w:w="1773" w:type="dxa"/>
            <w:shd w:val="clear" w:color="auto" w:fill="548DD4" w:themeFill="text2" w:themeFillTint="99"/>
            <w:vAlign w:val="center"/>
          </w:tcPr>
          <w:p w:rsidR="00273108" w:rsidRPr="00D4005B" w:rsidRDefault="00273108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D4005B">
              <w:rPr>
                <w:rFonts w:ascii="Maiandra GD" w:hAnsi="Maiandra GD"/>
                <w:b/>
                <w:sz w:val="18"/>
                <w:lang w:bidi="ar-LB"/>
              </w:rPr>
              <w:t>Temps Garçons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38.5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31.9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35.5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29.9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38.2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31.7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35.2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29.7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37.9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31.5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34.9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29.5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37.6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0.8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31.3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34.6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29.3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37.3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31.1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</w:t>
            </w:r>
            <w:r w:rsidR="00906395">
              <w:rPr>
                <w:rFonts w:ascii="Maiandra GD" w:hAnsi="Maiandra GD"/>
                <w:sz w:val="18"/>
                <w:lang w:bidi="ar-LB"/>
              </w:rPr>
              <w:t>3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29.1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37.0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30.9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34.</w:t>
            </w:r>
            <w:r w:rsidR="00906395">
              <w:rPr>
                <w:rFonts w:ascii="Maiandra GD" w:hAnsi="Maiandra GD"/>
                <w:sz w:val="18"/>
                <w:lang w:bidi="ar-LB"/>
              </w:rPr>
              <w:t>0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3.8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28.8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36.7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1.5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30.7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33.7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28.5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36.4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1.8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30.5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33.4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4.3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28.2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36.1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30.3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33.1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27.9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35.8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2.3</w:t>
            </w: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30.1</w:t>
            </w: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32.8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4.8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27.6</w:t>
            </w:r>
          </w:p>
        </w:tc>
      </w:tr>
      <w:tr w:rsidR="00273108" w:rsidRPr="00EA1A37" w:rsidTr="00DA4D86">
        <w:trPr>
          <w:cantSplit/>
          <w:trHeight w:val="1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273108" w:rsidRDefault="00273108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273108" w:rsidRPr="007F32C2" w:rsidRDefault="00273108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</w:p>
        </w:tc>
        <w:tc>
          <w:tcPr>
            <w:tcW w:w="14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73108" w:rsidRPr="007F32C2" w:rsidRDefault="00DA4D86" w:rsidP="008C493C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32.5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273108" w:rsidRPr="007F32C2" w:rsidRDefault="00273108" w:rsidP="005C60CF">
            <w:pPr>
              <w:pStyle w:val="En-tte"/>
              <w:jc w:val="center"/>
              <w:rPr>
                <w:rFonts w:ascii="Maiandra GD" w:hAnsi="Maiandra GD"/>
                <w:b/>
                <w:sz w:val="18"/>
                <w:lang w:bidi="ar-LB"/>
              </w:rPr>
            </w:pPr>
            <w:r w:rsidRPr="007F32C2">
              <w:rPr>
                <w:rFonts w:ascii="Maiandra GD" w:hAnsi="Maiandra GD"/>
                <w:b/>
                <w:sz w:val="18"/>
                <w:lang w:bidi="ar-LB"/>
              </w:rPr>
              <w:t>5.0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73108" w:rsidRPr="007F32C2" w:rsidRDefault="00DA4D86" w:rsidP="00DA4D86">
            <w:pPr>
              <w:pStyle w:val="En-tte"/>
              <w:jc w:val="center"/>
              <w:rPr>
                <w:rFonts w:ascii="Maiandra GD" w:hAnsi="Maiandra GD"/>
                <w:sz w:val="18"/>
                <w:lang w:bidi="ar-LB"/>
              </w:rPr>
            </w:pPr>
            <w:r w:rsidRPr="007F32C2">
              <w:rPr>
                <w:rFonts w:ascii="Maiandra GD" w:hAnsi="Maiandra GD"/>
                <w:sz w:val="18"/>
                <w:lang w:bidi="ar-LB"/>
              </w:rPr>
              <w:t>27.3</w:t>
            </w:r>
          </w:p>
        </w:tc>
      </w:tr>
      <w:tr w:rsidR="00666C1A" w:rsidRPr="00EA1A37" w:rsidTr="00666C1A">
        <w:trPr>
          <w:cantSplit/>
          <w:trHeight w:val="113"/>
          <w:jc w:val="center"/>
        </w:trPr>
        <w:tc>
          <w:tcPr>
            <w:tcW w:w="10913" w:type="dxa"/>
            <w:gridSpan w:val="11"/>
            <w:shd w:val="clear" w:color="auto" w:fill="FFFFFF" w:themeFill="background1"/>
            <w:vAlign w:val="center"/>
          </w:tcPr>
          <w:p w:rsidR="00666C1A" w:rsidRPr="00666C1A" w:rsidRDefault="00666C1A" w:rsidP="00DA4D86">
            <w:pPr>
              <w:pStyle w:val="En-tte"/>
              <w:jc w:val="center"/>
              <w:rPr>
                <w:rFonts w:ascii="Maiandra GD" w:hAnsi="Maiandra GD"/>
                <w:sz w:val="12"/>
                <w:lang w:bidi="ar-LB"/>
              </w:rPr>
            </w:pPr>
          </w:p>
        </w:tc>
      </w:tr>
      <w:tr w:rsidR="00F06291" w:rsidRPr="00EA1A37" w:rsidTr="0087350B">
        <w:trPr>
          <w:cantSplit/>
          <w:trHeight w:val="244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F06291" w:rsidRDefault="00F0629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Préparation et récupération</w:t>
            </w:r>
          </w:p>
          <w:p w:rsidR="00F06291" w:rsidRDefault="00F0629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avant et après l’effort </w:t>
            </w:r>
          </w:p>
          <w:p w:rsidR="00F06291" w:rsidRDefault="00F06291" w:rsidP="00666C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/2.5pts</w:t>
            </w:r>
          </w:p>
        </w:tc>
        <w:tc>
          <w:tcPr>
            <w:tcW w:w="2956" w:type="dxa"/>
            <w:gridSpan w:val="3"/>
            <w:vMerge w:val="restart"/>
            <w:shd w:val="clear" w:color="auto" w:fill="auto"/>
            <w:vAlign w:val="center"/>
          </w:tcPr>
          <w:p w:rsidR="00F06291" w:rsidRPr="007F32C2" w:rsidRDefault="00F0629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7F32C2">
              <w:rPr>
                <w:rFonts w:ascii="Maiandra GD" w:hAnsi="Maiandra GD"/>
                <w:sz w:val="20"/>
                <w:lang w:bidi="ar-LB"/>
              </w:rPr>
              <w:t>Echauffement léger, peu d’étirements ou inexistants.</w:t>
            </w:r>
          </w:p>
          <w:p w:rsidR="00F06291" w:rsidRPr="007F32C2" w:rsidRDefault="00F0629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7F32C2">
              <w:rPr>
                <w:rFonts w:ascii="Maiandra GD" w:hAnsi="Maiandra GD"/>
                <w:sz w:val="20"/>
                <w:lang w:bidi="ar-LB"/>
              </w:rPr>
              <w:t>Pas de vérification de marques.</w:t>
            </w:r>
          </w:p>
          <w:p w:rsidR="00F06291" w:rsidRPr="00EA1A37" w:rsidRDefault="00F0629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7F32C2">
              <w:rPr>
                <w:rFonts w:ascii="Maiandra GD" w:hAnsi="Maiandra GD"/>
                <w:sz w:val="20"/>
                <w:lang w:bidi="ar-LB"/>
              </w:rPr>
              <w:t>Pas de récupération après les efforts.</w:t>
            </w:r>
          </w:p>
        </w:tc>
        <w:tc>
          <w:tcPr>
            <w:tcW w:w="1477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291" w:rsidRPr="00666C1A" w:rsidRDefault="00F0629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  <w:tc>
          <w:tcPr>
            <w:tcW w:w="295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6291" w:rsidRPr="00F06291" w:rsidRDefault="00F06291" w:rsidP="005C60CF">
            <w:pPr>
              <w:pStyle w:val="En-tte"/>
              <w:jc w:val="center"/>
              <w:rPr>
                <w:rFonts w:ascii="Maiandra GD" w:hAnsi="Maiandra GD"/>
                <w:sz w:val="16"/>
                <w:lang w:bidi="ar-LB"/>
              </w:rPr>
            </w:pPr>
            <w:r w:rsidRPr="00F06291">
              <w:rPr>
                <w:rFonts w:ascii="Maiandra GD" w:hAnsi="Maiandra GD"/>
                <w:sz w:val="16"/>
                <w:lang w:bidi="ar-LB"/>
              </w:rPr>
              <w:t>Echauffement pertinent, étirements succincts, peu de vérification de marques.</w:t>
            </w:r>
          </w:p>
          <w:p w:rsidR="00F06291" w:rsidRPr="008C493C" w:rsidRDefault="00F0629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sz w:val="16"/>
                <w:lang w:bidi="ar-LB"/>
              </w:rPr>
              <w:t>Trotting léger après l’effort pour récupérer</w:t>
            </w:r>
            <w:r w:rsidRPr="00F06291">
              <w:rPr>
                <w:rFonts w:ascii="Maiandra GD" w:hAnsi="Maiandra GD"/>
                <w:sz w:val="20"/>
                <w:lang w:bidi="ar-LB"/>
              </w:rPr>
              <w:t>.</w:t>
            </w:r>
          </w:p>
        </w:tc>
        <w:tc>
          <w:tcPr>
            <w:tcW w:w="17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6291" w:rsidRPr="00666C1A" w:rsidRDefault="00F0629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</w:tr>
      <w:tr w:rsidR="00F06291" w:rsidRPr="00EA1A37" w:rsidTr="00F06291">
        <w:trPr>
          <w:cantSplit/>
          <w:trHeight w:val="417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F06291" w:rsidRDefault="00F0629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F06291" w:rsidRPr="00EA1A37" w:rsidRDefault="00F0629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291" w:rsidRPr="00F06291" w:rsidRDefault="00F0629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1</w:t>
            </w:r>
          </w:p>
        </w:tc>
        <w:tc>
          <w:tcPr>
            <w:tcW w:w="2952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6291" w:rsidRPr="008C493C" w:rsidRDefault="00F06291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</w:p>
        </w:tc>
        <w:tc>
          <w:tcPr>
            <w:tcW w:w="1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6291" w:rsidRPr="00F06291" w:rsidRDefault="00F0629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1.5</w:t>
            </w:r>
          </w:p>
        </w:tc>
      </w:tr>
      <w:tr w:rsidR="00F06291" w:rsidRPr="00EA1A37" w:rsidTr="00F06291">
        <w:trPr>
          <w:cantSplit/>
          <w:trHeight w:val="48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F06291" w:rsidRDefault="00F06291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F06291" w:rsidRPr="00EA1A37" w:rsidRDefault="00F06291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6291" w:rsidRPr="00EA1A37" w:rsidRDefault="00F06291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6291" w:rsidRPr="00F06291" w:rsidRDefault="00F06291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F06291">
              <w:rPr>
                <w:rFonts w:ascii="Maiandra GD" w:hAnsi="Maiandra GD"/>
                <w:sz w:val="16"/>
                <w:lang w:bidi="ar-LB"/>
              </w:rPr>
              <w:t>Echauffement progressif, étirements appropriés, vérification des marques. Récupération active après les efforts (étirements, trotting)</w:t>
            </w:r>
          </w:p>
        </w:tc>
        <w:tc>
          <w:tcPr>
            <w:tcW w:w="17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06291" w:rsidRPr="00F06291" w:rsidRDefault="00F06291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</w:tr>
      <w:tr w:rsidR="00C934AD" w:rsidRPr="00EA1A37" w:rsidTr="00A04E3E">
        <w:trPr>
          <w:cantSplit/>
          <w:trHeight w:val="199"/>
          <w:jc w:val="center"/>
        </w:trPr>
        <w:tc>
          <w:tcPr>
            <w:tcW w:w="1755" w:type="dxa"/>
            <w:vMerge w:val="restart"/>
            <w:shd w:val="clear" w:color="auto" w:fill="E0E0E0"/>
            <w:vAlign w:val="center"/>
          </w:tcPr>
          <w:p w:rsidR="00C934AD" w:rsidRDefault="00C934AD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Assurer une transmission valide</w:t>
            </w:r>
          </w:p>
          <w:p w:rsidR="00C934AD" w:rsidRDefault="00C934AD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 w:rsidRPr="00666C1A">
              <w:rPr>
                <w:rFonts w:ascii="Maiandra GD" w:hAnsi="Maiandra GD"/>
                <w:bCs/>
                <w:sz w:val="16"/>
                <w:lang w:bidi="ar-LB"/>
              </w:rPr>
              <w:t>(zone de transmission respectée)</w:t>
            </w:r>
          </w:p>
          <w:p w:rsidR="00C934AD" w:rsidRPr="00666C1A" w:rsidRDefault="00C934AD" w:rsidP="00666C1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666C1A">
              <w:rPr>
                <w:rFonts w:ascii="Maiandra GD" w:hAnsi="Maiandra GD"/>
                <w:b/>
                <w:bCs/>
                <w:lang w:bidi="ar-LB"/>
              </w:rPr>
              <w:t>/2</w:t>
            </w:r>
            <w:r>
              <w:rPr>
                <w:rFonts w:ascii="Maiandra GD" w:hAnsi="Maiandra GD"/>
                <w:b/>
                <w:bCs/>
                <w:lang w:bidi="ar-LB"/>
              </w:rPr>
              <w:t>.5</w:t>
            </w:r>
            <w:r w:rsidRPr="00666C1A">
              <w:rPr>
                <w:rFonts w:ascii="Maiandra GD" w:hAnsi="Maiandra GD"/>
                <w:b/>
                <w:bCs/>
                <w:lang w:bidi="ar-LB"/>
              </w:rPr>
              <w:t>pts</w:t>
            </w:r>
          </w:p>
        </w:tc>
        <w:tc>
          <w:tcPr>
            <w:tcW w:w="2956" w:type="dxa"/>
            <w:gridSpan w:val="3"/>
            <w:vMerge w:val="restart"/>
            <w:shd w:val="clear" w:color="auto" w:fill="auto"/>
            <w:vAlign w:val="center"/>
          </w:tcPr>
          <w:p w:rsidR="00C934AD" w:rsidRPr="00EA1A37" w:rsidRDefault="00C934AD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>
              <w:rPr>
                <w:rFonts w:ascii="Maiandra GD" w:hAnsi="Maiandra GD"/>
                <w:sz w:val="20"/>
                <w:lang w:bidi="ar-LB"/>
              </w:rPr>
              <w:t xml:space="preserve">Sur l’ensemble de l’épreuve, (sans et avec changement de rôle), chaque coureur concerné par la charnière de relais </w:t>
            </w:r>
            <w:r w:rsidR="00412481">
              <w:rPr>
                <w:rFonts w:ascii="Maiandra GD" w:hAnsi="Maiandra GD"/>
                <w:sz w:val="20"/>
                <w:lang w:bidi="ar-LB"/>
              </w:rPr>
              <w:t xml:space="preserve">ne </w:t>
            </w:r>
            <w:r>
              <w:rPr>
                <w:rFonts w:ascii="Maiandra GD" w:hAnsi="Maiandra GD"/>
                <w:sz w:val="20"/>
                <w:lang w:bidi="ar-LB"/>
              </w:rPr>
              <w:t>réalise aucune transmission valide.</w:t>
            </w:r>
          </w:p>
        </w:tc>
        <w:tc>
          <w:tcPr>
            <w:tcW w:w="1477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D" w:rsidRPr="00EA1A37" w:rsidRDefault="00C934AD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  <w:tc>
          <w:tcPr>
            <w:tcW w:w="2952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34AD" w:rsidRPr="00C934AD" w:rsidRDefault="00C934AD" w:rsidP="00C934AD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  <w:r w:rsidRPr="00C934AD">
              <w:rPr>
                <w:rFonts w:ascii="Maiandra GD" w:hAnsi="Maiandra GD"/>
                <w:sz w:val="16"/>
                <w:lang w:bidi="ar-LB"/>
              </w:rPr>
              <w:t>Sur l’ensemble de l’épreuve, chaque coureur concerné par la charnière de relais réalise une transmission valide.</w:t>
            </w:r>
          </w:p>
        </w:tc>
        <w:tc>
          <w:tcPr>
            <w:tcW w:w="17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34AD" w:rsidRPr="00DA4D86" w:rsidRDefault="00C934AD" w:rsidP="00DA4D86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  <w:r w:rsidRPr="00666C1A">
              <w:rPr>
                <w:rFonts w:ascii="Maiandra GD" w:hAnsi="Maiandra GD"/>
                <w:b/>
                <w:sz w:val="20"/>
                <w:lang w:bidi="ar-LB"/>
              </w:rPr>
              <w:t>Note /</w:t>
            </w:r>
            <w:r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</w:tr>
      <w:tr w:rsidR="00C934AD" w:rsidRPr="00EA1A37" w:rsidTr="00A04E3E">
        <w:trPr>
          <w:cantSplit/>
          <w:trHeight w:val="450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C934AD" w:rsidRDefault="00C934AD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C934AD" w:rsidRPr="00EA1A37" w:rsidRDefault="00C934AD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4AD" w:rsidRPr="00F06291" w:rsidRDefault="00C934AD" w:rsidP="005C60CF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>
              <w:rPr>
                <w:rFonts w:ascii="Maiandra GD" w:hAnsi="Maiandra GD"/>
                <w:b/>
                <w:sz w:val="20"/>
                <w:lang w:bidi="ar-LB"/>
              </w:rPr>
              <w:t>0.5</w:t>
            </w:r>
          </w:p>
        </w:tc>
        <w:tc>
          <w:tcPr>
            <w:tcW w:w="2952" w:type="dxa"/>
            <w:gridSpan w:val="4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34AD" w:rsidRPr="00C934AD" w:rsidRDefault="00C934AD" w:rsidP="005C60CF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</w:p>
        </w:tc>
        <w:tc>
          <w:tcPr>
            <w:tcW w:w="17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934AD" w:rsidRPr="00F06291" w:rsidRDefault="00C934AD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1.5</w:t>
            </w:r>
          </w:p>
        </w:tc>
      </w:tr>
      <w:tr w:rsidR="00C934AD" w:rsidRPr="00EA1A37" w:rsidTr="000761ED">
        <w:trPr>
          <w:cantSplit/>
          <w:trHeight w:val="855"/>
          <w:jc w:val="center"/>
        </w:trPr>
        <w:tc>
          <w:tcPr>
            <w:tcW w:w="1755" w:type="dxa"/>
            <w:vMerge/>
            <w:shd w:val="clear" w:color="auto" w:fill="E0E0E0"/>
            <w:vAlign w:val="center"/>
          </w:tcPr>
          <w:p w:rsidR="00C934AD" w:rsidRDefault="00C934AD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2956" w:type="dxa"/>
            <w:gridSpan w:val="3"/>
            <w:vMerge/>
            <w:shd w:val="clear" w:color="auto" w:fill="auto"/>
            <w:vAlign w:val="center"/>
          </w:tcPr>
          <w:p w:rsidR="00C934AD" w:rsidRPr="00EA1A37" w:rsidRDefault="00C934AD" w:rsidP="008C493C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147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34AD" w:rsidRPr="00EA1A37" w:rsidRDefault="00C934AD" w:rsidP="005C60CF">
            <w:pPr>
              <w:pStyle w:val="En-tte"/>
              <w:jc w:val="center"/>
              <w:rPr>
                <w:rFonts w:ascii="Maiandra GD" w:hAnsi="Maiandra GD"/>
                <w:sz w:val="20"/>
                <w:lang w:bidi="ar-LB"/>
              </w:rPr>
            </w:pPr>
          </w:p>
        </w:tc>
        <w:tc>
          <w:tcPr>
            <w:tcW w:w="2952" w:type="dxa"/>
            <w:gridSpan w:val="4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34AD" w:rsidRPr="00C934AD" w:rsidRDefault="00C934AD" w:rsidP="00C934AD">
            <w:pPr>
              <w:pStyle w:val="En-tte"/>
              <w:jc w:val="center"/>
              <w:rPr>
                <w:rFonts w:ascii="Maiandra GD" w:hAnsi="Maiandra GD"/>
                <w:b/>
                <w:sz w:val="16"/>
                <w:lang w:bidi="ar-LB"/>
              </w:rPr>
            </w:pPr>
            <w:r w:rsidRPr="00C934AD">
              <w:rPr>
                <w:rFonts w:ascii="Maiandra GD" w:hAnsi="Maiandra GD"/>
                <w:sz w:val="16"/>
                <w:lang w:bidi="ar-LB"/>
              </w:rPr>
              <w:t xml:space="preserve">Sur l’ensemble de l’épreuve, chaque coureur concerné par la charnière de relais réalise </w:t>
            </w:r>
            <w:r>
              <w:rPr>
                <w:rFonts w:ascii="Maiandra GD" w:hAnsi="Maiandra GD"/>
                <w:sz w:val="16"/>
                <w:lang w:bidi="ar-LB"/>
              </w:rPr>
              <w:t>2</w:t>
            </w:r>
            <w:r w:rsidRPr="00C934AD">
              <w:rPr>
                <w:rFonts w:ascii="Maiandra GD" w:hAnsi="Maiandra GD"/>
                <w:sz w:val="16"/>
                <w:lang w:bidi="ar-LB"/>
              </w:rPr>
              <w:t xml:space="preserve"> transmission</w:t>
            </w:r>
            <w:r>
              <w:rPr>
                <w:rFonts w:ascii="Maiandra GD" w:hAnsi="Maiandra GD"/>
                <w:sz w:val="16"/>
                <w:lang w:bidi="ar-LB"/>
              </w:rPr>
              <w:t>s</w:t>
            </w:r>
            <w:r w:rsidRPr="00C934AD">
              <w:rPr>
                <w:rFonts w:ascii="Maiandra GD" w:hAnsi="Maiandra GD"/>
                <w:sz w:val="16"/>
                <w:lang w:bidi="ar-LB"/>
              </w:rPr>
              <w:t xml:space="preserve"> valide</w:t>
            </w:r>
            <w:r>
              <w:rPr>
                <w:rFonts w:ascii="Maiandra GD" w:hAnsi="Maiandra GD"/>
                <w:sz w:val="16"/>
                <w:lang w:bidi="ar-LB"/>
              </w:rPr>
              <w:t>s</w:t>
            </w:r>
            <w:r w:rsidRPr="00C934AD">
              <w:rPr>
                <w:rFonts w:ascii="Maiandra GD" w:hAnsi="Maiandra GD"/>
                <w:sz w:val="16"/>
                <w:lang w:bidi="ar-LB"/>
              </w:rPr>
              <w:t>.</w:t>
            </w:r>
          </w:p>
        </w:tc>
        <w:tc>
          <w:tcPr>
            <w:tcW w:w="177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934AD" w:rsidRPr="00F06291" w:rsidRDefault="00C934AD" w:rsidP="00DA4D86">
            <w:pPr>
              <w:pStyle w:val="En-tte"/>
              <w:jc w:val="center"/>
              <w:rPr>
                <w:rFonts w:ascii="Maiandra GD" w:hAnsi="Maiandra GD"/>
                <w:b/>
                <w:sz w:val="20"/>
                <w:lang w:bidi="ar-LB"/>
              </w:rPr>
            </w:pPr>
            <w:r w:rsidRPr="00F06291">
              <w:rPr>
                <w:rFonts w:ascii="Maiandra GD" w:hAnsi="Maiandra GD"/>
                <w:b/>
                <w:sz w:val="20"/>
                <w:lang w:bidi="ar-LB"/>
              </w:rPr>
              <w:t>2.5</w:t>
            </w:r>
          </w:p>
        </w:tc>
      </w:tr>
    </w:tbl>
    <w:p w:rsidR="00EB4870" w:rsidRPr="0046149E" w:rsidRDefault="00EB487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EB4870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</w:p>
    <w:p w:rsidR="004F3605" w:rsidRPr="00D4005B" w:rsidRDefault="000E61B3" w:rsidP="00EB4870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2 essais sur 50m départ en starting-blocks commandé par un signal extérieur</w:t>
      </w:r>
    </w:p>
    <w:p w:rsidR="007F32C2" w:rsidRPr="00D4005B" w:rsidRDefault="007F32C2" w:rsidP="007F32C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Les équipes de relais sont composées de coureurs de temps identiques sur 50m et effectuent 2 parcours de 2x50m, départ en starting-blocks commandé. Lors de la seconde tentative, les coureurs changent de place.</w:t>
      </w:r>
    </w:p>
    <w:p w:rsidR="007F32C2" w:rsidRPr="00D4005B" w:rsidRDefault="007F32C2" w:rsidP="007F32C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2"/>
        </w:rPr>
      </w:pPr>
      <w:r w:rsidRPr="00D4005B">
        <w:rPr>
          <w:rFonts w:ascii="Maiandra GD" w:hAnsi="Maiandra GD"/>
          <w:sz w:val="20"/>
          <w:szCs w:val="22"/>
        </w:rPr>
        <w:t>Dans le cas où le témoin ne franchit pas la ligne, un essai supplémentaire est accordé.</w:t>
      </w:r>
    </w:p>
    <w:p w:rsidR="007F32C2" w:rsidRPr="00D4005B" w:rsidRDefault="00D4005B" w:rsidP="00D4005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D4005B">
        <w:rPr>
          <w:rFonts w:ascii="Maiandra GD" w:hAnsi="Maiandra GD"/>
          <w:sz w:val="20"/>
          <w:szCs w:val="22"/>
        </w:rPr>
        <w:t>Zone de transmission 20m, zone d’élan 10m.</w:t>
      </w:r>
    </w:p>
    <w:sectPr w:rsidR="007F32C2" w:rsidRPr="00D4005B" w:rsidSect="00D4005B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1D" w:rsidRDefault="00BB161D">
      <w:r>
        <w:separator/>
      </w:r>
    </w:p>
  </w:endnote>
  <w:endnote w:type="continuationSeparator" w:id="0">
    <w:p w:rsidR="00BB161D" w:rsidRDefault="00BB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A4537D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</w:t>
    </w:r>
    <w:r w:rsidR="000E61B3">
      <w:rPr>
        <w:sz w:val="16"/>
        <w:szCs w:val="16"/>
      </w:rPr>
      <w:t xml:space="preserve">              Année scolaire 201</w:t>
    </w:r>
    <w:r w:rsidR="00DF0112">
      <w:rPr>
        <w:sz w:val="16"/>
        <w:szCs w:val="16"/>
      </w:rPr>
      <w:t>2</w:t>
    </w:r>
    <w:r w:rsidRPr="00EB4870">
      <w:rPr>
        <w:sz w:val="16"/>
        <w:szCs w:val="16"/>
      </w:rPr>
      <w:t>/20</w:t>
    </w:r>
    <w:r w:rsidR="000E61B3">
      <w:rPr>
        <w:sz w:val="16"/>
        <w:szCs w:val="16"/>
      </w:rPr>
      <w:t>1</w:t>
    </w:r>
    <w:r w:rsidR="00DF011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1D" w:rsidRDefault="00BB161D">
      <w:r>
        <w:separator/>
      </w:r>
    </w:p>
  </w:footnote>
  <w:footnote w:type="continuationSeparator" w:id="0">
    <w:p w:rsidR="00BB161D" w:rsidRDefault="00BB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A4537D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 xml:space="preserve"> </w:t>
    </w:r>
    <w:r w:rsidR="00DF0112">
      <w:rPr>
        <w:sz w:val="16"/>
        <w:szCs w:val="16"/>
        <w:u w:val="single"/>
      </w:rPr>
      <w:t>WARIN Guillaume</w:t>
    </w:r>
    <w:r w:rsidR="00DF0112">
      <w:rPr>
        <w:sz w:val="16"/>
        <w:szCs w:val="16"/>
        <w:u w:val="single"/>
      </w:rPr>
      <w:tab/>
    </w:r>
    <w:r w:rsidR="00DF0112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>Education Physique et Sportive</w:t>
    </w:r>
    <w:r w:rsidR="00DA61B8">
      <w:rPr>
        <w:sz w:val="16"/>
        <w:szCs w:val="16"/>
        <w:u w:val="single"/>
      </w:rPr>
      <w:tab/>
    </w:r>
    <w:r w:rsidR="00DA61B8">
      <w:rPr>
        <w:sz w:val="16"/>
        <w:szCs w:val="16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82643"/>
    <w:multiLevelType w:val="hybridMultilevel"/>
    <w:tmpl w:val="7F94E074"/>
    <w:lvl w:ilvl="0" w:tplc="B5563B6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E6749"/>
    <w:multiLevelType w:val="hybridMultilevel"/>
    <w:tmpl w:val="9328CC3C"/>
    <w:lvl w:ilvl="0" w:tplc="FE465F4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F0928"/>
    <w:multiLevelType w:val="hybridMultilevel"/>
    <w:tmpl w:val="86027DCA"/>
    <w:lvl w:ilvl="0" w:tplc="56928764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4784C"/>
    <w:multiLevelType w:val="hybridMultilevel"/>
    <w:tmpl w:val="D674BADA"/>
    <w:lvl w:ilvl="0" w:tplc="BA9C907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74480"/>
    <w:rsid w:val="000C0BDC"/>
    <w:rsid w:val="000E61B3"/>
    <w:rsid w:val="000F7647"/>
    <w:rsid w:val="00143DF5"/>
    <w:rsid w:val="00182B44"/>
    <w:rsid w:val="001F0BCC"/>
    <w:rsid w:val="00205729"/>
    <w:rsid w:val="002403EA"/>
    <w:rsid w:val="00240EE0"/>
    <w:rsid w:val="00273108"/>
    <w:rsid w:val="002A391C"/>
    <w:rsid w:val="002E0A12"/>
    <w:rsid w:val="003051C4"/>
    <w:rsid w:val="003B4D36"/>
    <w:rsid w:val="003C7AD3"/>
    <w:rsid w:val="00412481"/>
    <w:rsid w:val="0046149E"/>
    <w:rsid w:val="0047042B"/>
    <w:rsid w:val="00495A59"/>
    <w:rsid w:val="00497C09"/>
    <w:rsid w:val="004A7508"/>
    <w:rsid w:val="004C22BA"/>
    <w:rsid w:val="004D7D3C"/>
    <w:rsid w:val="004F3605"/>
    <w:rsid w:val="00581249"/>
    <w:rsid w:val="005E325F"/>
    <w:rsid w:val="006216BF"/>
    <w:rsid w:val="006422B6"/>
    <w:rsid w:val="006513A7"/>
    <w:rsid w:val="00657930"/>
    <w:rsid w:val="00666C1A"/>
    <w:rsid w:val="006958E5"/>
    <w:rsid w:val="006B4395"/>
    <w:rsid w:val="00704CDA"/>
    <w:rsid w:val="00775523"/>
    <w:rsid w:val="007757BF"/>
    <w:rsid w:val="00785ED4"/>
    <w:rsid w:val="007E614B"/>
    <w:rsid w:val="007F32C2"/>
    <w:rsid w:val="008C493C"/>
    <w:rsid w:val="0090583C"/>
    <w:rsid w:val="00906395"/>
    <w:rsid w:val="00972653"/>
    <w:rsid w:val="009B21C7"/>
    <w:rsid w:val="00A4537D"/>
    <w:rsid w:val="00AF01C7"/>
    <w:rsid w:val="00B04AE6"/>
    <w:rsid w:val="00B1115D"/>
    <w:rsid w:val="00B476CF"/>
    <w:rsid w:val="00B73927"/>
    <w:rsid w:val="00B752E4"/>
    <w:rsid w:val="00B83BC8"/>
    <w:rsid w:val="00BB161D"/>
    <w:rsid w:val="00BC4FF0"/>
    <w:rsid w:val="00C071F9"/>
    <w:rsid w:val="00C23166"/>
    <w:rsid w:val="00C934AD"/>
    <w:rsid w:val="00CE05C7"/>
    <w:rsid w:val="00D224B2"/>
    <w:rsid w:val="00D334F3"/>
    <w:rsid w:val="00D4005B"/>
    <w:rsid w:val="00D54FBD"/>
    <w:rsid w:val="00D72823"/>
    <w:rsid w:val="00DA4D86"/>
    <w:rsid w:val="00DA61B8"/>
    <w:rsid w:val="00DF0112"/>
    <w:rsid w:val="00E14167"/>
    <w:rsid w:val="00E40354"/>
    <w:rsid w:val="00E45615"/>
    <w:rsid w:val="00E86ED2"/>
    <w:rsid w:val="00EA1A37"/>
    <w:rsid w:val="00EA409D"/>
    <w:rsid w:val="00EA6D80"/>
    <w:rsid w:val="00EB4870"/>
    <w:rsid w:val="00F06291"/>
    <w:rsid w:val="00F30EC1"/>
    <w:rsid w:val="00F47422"/>
    <w:rsid w:val="00F54A1D"/>
    <w:rsid w:val="00F804BA"/>
    <w:rsid w:val="00FC4023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44"/>
    <w:rPr>
      <w:sz w:val="24"/>
      <w:szCs w:val="24"/>
    </w:rPr>
  </w:style>
  <w:style w:type="paragraph" w:styleId="Titre1">
    <w:name w:val="heading 1"/>
    <w:basedOn w:val="Normal"/>
    <w:next w:val="Normal"/>
    <w:qFormat/>
    <w:rsid w:val="00182B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2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82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2B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82B4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5546B0-EE95-4F3D-AC71-B50FFAF8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subject/>
  <dc:creator>THOMAS Bernard</dc:creator>
  <cp:keywords/>
  <dc:description/>
  <cp:lastModifiedBy>Guillaume</cp:lastModifiedBy>
  <cp:revision>2</cp:revision>
  <cp:lastPrinted>2006-10-22T16:45:00Z</cp:lastPrinted>
  <dcterms:created xsi:type="dcterms:W3CDTF">2012-09-24T20:49:00Z</dcterms:created>
  <dcterms:modified xsi:type="dcterms:W3CDTF">2012-09-24T20:49:00Z</dcterms:modified>
</cp:coreProperties>
</file>